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6"/>
        <w:gridCol w:w="7796"/>
      </w:tblGrid>
      <w:tr w:rsidR="006F3EBF" w:rsidTr="009051ED">
        <w:tc>
          <w:tcPr>
            <w:tcW w:w="1701" w:type="dxa"/>
          </w:tcPr>
          <w:p w:rsidR="006F3EBF" w:rsidRDefault="009051ED" w:rsidP="00293DA2">
            <w:pPr>
              <w:pStyle w:val="header3"/>
            </w:pPr>
            <w:r>
              <w:rPr>
                <w:noProof/>
                <w:lang w:eastAsia="en-NZ"/>
              </w:rPr>
              <w:drawing>
                <wp:inline distT="0" distB="0" distL="0" distR="0" wp14:anchorId="19C3CBEE" wp14:editId="07733B5D">
                  <wp:extent cx="874800" cy="540000"/>
                  <wp:effectExtent l="0" t="0" r="190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watch.png"/>
                          <pic:cNvPicPr/>
                        </pic:nvPicPr>
                        <pic:blipFill>
                          <a:blip r:embed="rId6"/>
                          <a:stretch>
                            <a:fillRect/>
                          </a:stretch>
                        </pic:blipFill>
                        <pic:spPr>
                          <a:xfrm>
                            <a:off x="0" y="0"/>
                            <a:ext cx="874800" cy="540000"/>
                          </a:xfrm>
                          <a:prstGeom prst="rect">
                            <a:avLst/>
                          </a:prstGeom>
                        </pic:spPr>
                      </pic:pic>
                    </a:graphicData>
                  </a:graphic>
                </wp:inline>
              </w:drawing>
            </w:r>
          </w:p>
        </w:tc>
        <w:tc>
          <w:tcPr>
            <w:tcW w:w="8222" w:type="dxa"/>
            <w:gridSpan w:val="2"/>
            <w:vAlign w:val="center"/>
          </w:tcPr>
          <w:p w:rsidR="006F3EBF" w:rsidRPr="0040039B" w:rsidRDefault="006F3EBF" w:rsidP="009051ED">
            <w:pPr>
              <w:spacing w:before="100" w:beforeAutospacing="1"/>
              <w:ind w:left="33"/>
              <w:jc w:val="center"/>
              <w:textAlignment w:val="center"/>
              <w:outlineLvl w:val="0"/>
              <w:rPr>
                <w:rFonts w:ascii="Corbel" w:eastAsia="Times New Roman" w:hAnsi="Corbel" w:cs="Times New Roman"/>
                <w:b/>
                <w:bCs/>
                <w:color w:val="787878"/>
                <w:kern w:val="36"/>
                <w:sz w:val="36"/>
                <w:szCs w:val="36"/>
                <w:lang w:eastAsia="en-NZ"/>
              </w:rPr>
            </w:pPr>
            <w:r w:rsidRPr="0040039B">
              <w:rPr>
                <w:rFonts w:ascii="Corbel" w:eastAsia="Times New Roman" w:hAnsi="Corbel" w:cs="Times New Roman"/>
                <w:b/>
                <w:bCs/>
                <w:color w:val="787878"/>
                <w:kern w:val="36"/>
                <w:sz w:val="36"/>
                <w:szCs w:val="36"/>
                <w:lang w:eastAsia="en-NZ"/>
              </w:rPr>
              <w:t>Curriculum Vitae for Joshua John Lawrence</w:t>
            </w:r>
          </w:p>
          <w:p w:rsidR="006F3EBF" w:rsidRDefault="006F3EBF" w:rsidP="004C2D0D">
            <w:pPr>
              <w:ind w:left="33"/>
              <w:jc w:val="center"/>
              <w:rPr>
                <w:rFonts w:ascii="Cambria" w:hAnsi="Cambria"/>
                <w:color w:val="000000"/>
                <w:sz w:val="20"/>
                <w:szCs w:val="20"/>
              </w:rPr>
            </w:pPr>
            <w:r w:rsidRPr="0040039B">
              <w:rPr>
                <w:rFonts w:ascii="Cambria" w:eastAsia="Times New Roman" w:hAnsi="Cambria" w:cs="Times New Roman"/>
                <w:bCs/>
                <w:smallCaps/>
                <w:color w:val="787878"/>
                <w:spacing w:val="60"/>
                <w:kern w:val="36"/>
                <w:sz w:val="16"/>
                <w:szCs w:val="16"/>
                <w:lang w:eastAsia="en-NZ"/>
              </w:rPr>
              <w:t>Agile • OO • Web</w:t>
            </w:r>
            <w:r w:rsidR="004C2D0D" w:rsidRPr="0040039B">
              <w:rPr>
                <w:rFonts w:ascii="Cambria" w:eastAsia="Times New Roman" w:hAnsi="Cambria" w:cs="Times New Roman"/>
                <w:bCs/>
                <w:smallCaps/>
                <w:color w:val="787878"/>
                <w:spacing w:val="60"/>
                <w:kern w:val="36"/>
                <w:sz w:val="16"/>
                <w:szCs w:val="16"/>
                <w:lang w:eastAsia="en-NZ"/>
              </w:rPr>
              <w:t xml:space="preserve"> • </w:t>
            </w:r>
            <w:r w:rsidR="004C2D0D">
              <w:rPr>
                <w:rFonts w:ascii="Cambria" w:eastAsia="Times New Roman" w:hAnsi="Cambria" w:cs="Times New Roman"/>
                <w:bCs/>
                <w:smallCaps/>
                <w:color w:val="787878"/>
                <w:spacing w:val="60"/>
                <w:kern w:val="36"/>
                <w:sz w:val="16"/>
                <w:szCs w:val="16"/>
                <w:lang w:eastAsia="en-NZ"/>
              </w:rPr>
              <w:t>C#</w:t>
            </w:r>
            <w:r w:rsidR="004C2D0D" w:rsidRPr="0040039B">
              <w:rPr>
                <w:rFonts w:ascii="Cambria" w:eastAsia="Times New Roman" w:hAnsi="Cambria" w:cs="Times New Roman"/>
                <w:bCs/>
                <w:smallCaps/>
                <w:color w:val="787878"/>
                <w:spacing w:val="60"/>
                <w:kern w:val="36"/>
                <w:sz w:val="16"/>
                <w:szCs w:val="16"/>
                <w:lang w:eastAsia="en-NZ"/>
              </w:rPr>
              <w:t xml:space="preserve"> • Java</w:t>
            </w:r>
            <w:r w:rsidRPr="0040039B">
              <w:rPr>
                <w:rFonts w:ascii="Cambria" w:eastAsia="Times New Roman" w:hAnsi="Cambria" w:cs="Times New Roman"/>
                <w:bCs/>
                <w:smallCaps/>
                <w:color w:val="787878"/>
                <w:spacing w:val="60"/>
                <w:kern w:val="36"/>
                <w:sz w:val="16"/>
                <w:szCs w:val="16"/>
                <w:lang w:eastAsia="en-NZ"/>
              </w:rPr>
              <w:t xml:space="preserve"> • C++ • Graphics</w:t>
            </w:r>
          </w:p>
        </w:tc>
      </w:tr>
      <w:tr w:rsidR="000E5A5B" w:rsidTr="00020A8F">
        <w:tc>
          <w:tcPr>
            <w:tcW w:w="1701" w:type="dxa"/>
          </w:tcPr>
          <w:p w:rsidR="000E5A5B" w:rsidRDefault="000E5A5B" w:rsidP="006F3EBF">
            <w:pPr>
              <w:rPr>
                <w:rFonts w:ascii="Cambria" w:hAnsi="Cambria"/>
                <w:noProof/>
                <w:color w:val="000000"/>
                <w:sz w:val="20"/>
                <w:szCs w:val="20"/>
                <w:lang w:eastAsia="en-NZ"/>
              </w:rPr>
            </w:pPr>
          </w:p>
        </w:tc>
        <w:tc>
          <w:tcPr>
            <w:tcW w:w="8222" w:type="dxa"/>
            <w:gridSpan w:val="2"/>
            <w:vAlign w:val="center"/>
          </w:tcPr>
          <w:p w:rsidR="000E5A5B" w:rsidRPr="00602AD9" w:rsidRDefault="004C2D0D" w:rsidP="005F6304">
            <w:pPr>
              <w:spacing w:before="240" w:after="240"/>
              <w:ind w:left="425"/>
              <w:jc w:val="both"/>
              <w:textAlignment w:val="center"/>
              <w:outlineLvl w:val="0"/>
              <w:rPr>
                <w:rFonts w:ascii="Corbel" w:eastAsia="Times New Roman" w:hAnsi="Corbel" w:cs="Times New Roman"/>
                <w:b/>
                <w:bCs/>
                <w:color w:val="505050"/>
                <w:kern w:val="36"/>
                <w:sz w:val="36"/>
                <w:szCs w:val="36"/>
                <w:lang w:eastAsia="en-NZ"/>
              </w:rPr>
            </w:pPr>
            <w:r w:rsidRPr="004C2D0D">
              <w:rPr>
                <w:rFonts w:ascii="Cambria" w:hAnsi="Cambria"/>
                <w:color w:val="000000"/>
                <w:sz w:val="20"/>
                <w:szCs w:val="20"/>
              </w:rPr>
              <w:t>I am a software developer experienced in agile methodology, web development, C# and Java, with a particular interest in graphics. I want to find cool new projects to work on and cool new people to work with.</w:t>
            </w:r>
          </w:p>
        </w:tc>
      </w:tr>
      <w:tr w:rsidR="00E47C73" w:rsidTr="00020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2"/>
            <w:tcBorders>
              <w:top w:val="nil"/>
              <w:left w:val="nil"/>
              <w:bottom w:val="nil"/>
              <w:right w:val="nil"/>
            </w:tcBorders>
          </w:tcPr>
          <w:p w:rsidR="00E47C73" w:rsidRPr="00293DA2" w:rsidRDefault="00602AD9" w:rsidP="00293DA2">
            <w:pPr>
              <w:pStyle w:val="header2"/>
            </w:pPr>
            <w:r w:rsidRPr="00293DA2">
              <w:t>Contact</w:t>
            </w:r>
          </w:p>
        </w:tc>
        <w:tc>
          <w:tcPr>
            <w:tcW w:w="7796" w:type="dxa"/>
            <w:tcBorders>
              <w:top w:val="nil"/>
              <w:left w:val="nil"/>
              <w:bottom w:val="nil"/>
              <w:right w:val="nil"/>
            </w:tcBorders>
          </w:tcPr>
          <w:p w:rsidR="00E47C73" w:rsidRDefault="00602AD9" w:rsidP="00814EE5">
            <w:pPr>
              <w:spacing w:before="60" w:after="240"/>
              <w:rPr>
                <w:rFonts w:ascii="Cambria" w:hAnsi="Cambria"/>
                <w:color w:val="000000"/>
                <w:sz w:val="20"/>
                <w:szCs w:val="20"/>
              </w:rPr>
            </w:pPr>
            <w:r w:rsidRPr="0010063C">
              <w:rPr>
                <w:rFonts w:ascii="Cambria" w:hAnsi="Cambria"/>
                <w:sz w:val="20"/>
                <w:szCs w:val="20"/>
              </w:rPr>
              <w:t>joshua.john.lawrence@gmail.com</w:t>
            </w:r>
            <w:r w:rsidR="009051ED">
              <w:rPr>
                <w:rStyle w:val="Hyperlink"/>
                <w:rFonts w:ascii="Cambria" w:hAnsi="Cambria"/>
                <w:sz w:val="20"/>
                <w:szCs w:val="20"/>
              </w:rPr>
              <w:br/>
            </w:r>
            <w:r w:rsidR="009051ED" w:rsidRPr="0010063C">
              <w:rPr>
                <w:rFonts w:ascii="Cambria" w:hAnsi="Cambria"/>
                <w:color w:val="000000"/>
                <w:sz w:val="20"/>
                <w:szCs w:val="20"/>
              </w:rPr>
              <w:t>www.</w:t>
            </w:r>
            <w:r w:rsidR="00814EE5">
              <w:rPr>
                <w:rFonts w:ascii="Cambria" w:hAnsi="Cambria"/>
                <w:color w:val="000000"/>
                <w:sz w:val="20"/>
                <w:szCs w:val="20"/>
              </w:rPr>
              <w:t>joshualawrence.co.nz</w:t>
            </w:r>
            <w:r w:rsidR="009051ED">
              <w:rPr>
                <w:rFonts w:ascii="Cambria" w:hAnsi="Cambria"/>
                <w:color w:val="000000"/>
                <w:sz w:val="20"/>
                <w:szCs w:val="20"/>
              </w:rPr>
              <w:br/>
            </w:r>
            <w:r w:rsidRPr="006F40E3">
              <w:rPr>
                <w:rFonts w:ascii="Cambria" w:hAnsi="Cambria"/>
                <w:sz w:val="20"/>
                <w:szCs w:val="20"/>
              </w:rPr>
              <w:t>Skype</w:t>
            </w:r>
            <w:r w:rsidR="009051ED">
              <w:rPr>
                <w:rFonts w:ascii="Cambria" w:hAnsi="Cambria"/>
                <w:sz w:val="20"/>
                <w:szCs w:val="20"/>
              </w:rPr>
              <w:t>:</w:t>
            </w:r>
            <w:r w:rsidRPr="006F40E3">
              <w:rPr>
                <w:rFonts w:ascii="Cambria" w:hAnsi="Cambria"/>
                <w:sz w:val="20"/>
                <w:szCs w:val="20"/>
              </w:rPr>
              <w:t xml:space="preserve"> </w:t>
            </w:r>
            <w:proofErr w:type="spellStart"/>
            <w:r w:rsidRPr="006F40E3">
              <w:rPr>
                <w:rFonts w:ascii="Cambria" w:hAnsi="Cambria"/>
                <w:sz w:val="20"/>
                <w:szCs w:val="20"/>
              </w:rPr>
              <w:t>joshua_lawrence</w:t>
            </w:r>
            <w:proofErr w:type="spellEnd"/>
            <w:r>
              <w:rPr>
                <w:rFonts w:ascii="Cambria" w:hAnsi="Cambria"/>
                <w:sz w:val="20"/>
                <w:szCs w:val="20"/>
              </w:rPr>
              <w:br/>
            </w:r>
            <w:r w:rsidRPr="006F40E3">
              <w:rPr>
                <w:rFonts w:ascii="Cambria" w:hAnsi="Cambria"/>
                <w:color w:val="000000"/>
                <w:sz w:val="20"/>
                <w:szCs w:val="20"/>
              </w:rPr>
              <w:t>+64–7–870–5226 (home)</w:t>
            </w:r>
            <w:r w:rsidRPr="006F40E3">
              <w:rPr>
                <w:rFonts w:ascii="Cambria" w:hAnsi="Cambria"/>
                <w:color w:val="000000"/>
                <w:sz w:val="20"/>
                <w:szCs w:val="20"/>
              </w:rPr>
              <w:br/>
              <w:t>+64–27–485–2225 (cell)</w:t>
            </w:r>
            <w:r w:rsidRPr="006F40E3">
              <w:rPr>
                <w:rFonts w:ascii="Cambria" w:hAnsi="Cambria"/>
                <w:color w:val="000000"/>
                <w:sz w:val="20"/>
                <w:szCs w:val="20"/>
              </w:rPr>
              <w:br/>
              <w:t>161 Te Tahi Road, RD6 Te Awamutu 3876, New Zealand</w:t>
            </w:r>
            <w:r w:rsidRPr="006F40E3">
              <w:rPr>
                <w:rFonts w:ascii="Cambria" w:hAnsi="Cambria"/>
                <w:color w:val="000000"/>
                <w:sz w:val="20"/>
                <w:szCs w:val="20"/>
              </w:rPr>
              <w:br/>
              <w:t>Born 17 March, 1975</w:t>
            </w:r>
          </w:p>
        </w:tc>
      </w:tr>
      <w:tr w:rsidR="00E47C73" w:rsidTr="00020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2"/>
            <w:tcBorders>
              <w:top w:val="nil"/>
              <w:left w:val="nil"/>
              <w:bottom w:val="nil"/>
              <w:right w:val="nil"/>
            </w:tcBorders>
          </w:tcPr>
          <w:p w:rsidR="00E47C73" w:rsidRPr="00602AD9" w:rsidRDefault="00602AD9" w:rsidP="00293DA2">
            <w:pPr>
              <w:pStyle w:val="header2"/>
              <w:rPr>
                <w:color w:val="505050"/>
              </w:rPr>
            </w:pPr>
            <w:r w:rsidRPr="00293DA2">
              <w:t>Work History</w:t>
            </w:r>
          </w:p>
        </w:tc>
        <w:tc>
          <w:tcPr>
            <w:tcW w:w="7796" w:type="dxa"/>
            <w:tcBorders>
              <w:top w:val="nil"/>
              <w:left w:val="nil"/>
              <w:bottom w:val="nil"/>
              <w:right w:val="nil"/>
            </w:tcBorders>
          </w:tcPr>
          <w:p w:rsidR="004C2D0D" w:rsidRPr="000E5A5B" w:rsidRDefault="004C2D0D" w:rsidP="004C2D0D">
            <w:pPr>
              <w:pStyle w:val="Heading3"/>
              <w:spacing w:before="40" w:after="120"/>
              <w:jc w:val="both"/>
              <w:outlineLvl w:val="2"/>
              <w:rPr>
                <w:rFonts w:ascii="Cambria" w:hAnsi="Cambria"/>
                <w:b w:val="0"/>
                <w:color w:val="505050"/>
                <w:sz w:val="20"/>
                <w:szCs w:val="20"/>
              </w:rPr>
            </w:pPr>
            <w:r w:rsidRPr="004C2D0D">
              <w:rPr>
                <w:rStyle w:val="header3Char"/>
                <w:b/>
              </w:rPr>
              <w:t>2013</w:t>
            </w:r>
            <w:r w:rsidRPr="000E5A5B">
              <w:rPr>
                <w:rStyle w:val="header3Char"/>
                <w:b/>
              </w:rPr>
              <w:t xml:space="preserve"> – </w:t>
            </w:r>
            <w:proofErr w:type="gramStart"/>
            <w:r>
              <w:rPr>
                <w:rStyle w:val="header3Char"/>
                <w:b/>
              </w:rPr>
              <w:t>present</w:t>
            </w:r>
            <w:proofErr w:type="gramEnd"/>
            <w:r w:rsidRPr="000E5A5B">
              <w:rPr>
                <w:rStyle w:val="header3Char"/>
                <w:b/>
              </w:rPr>
              <w:t xml:space="preserve">: </w:t>
            </w:r>
            <w:r w:rsidRPr="004C2D0D">
              <w:rPr>
                <w:rStyle w:val="header3Char"/>
                <w:b/>
              </w:rPr>
              <w:t>Senior Software Engineer with Gallagher G</w:t>
            </w:r>
            <w:r>
              <w:rPr>
                <w:rStyle w:val="header3Char"/>
                <w:b/>
              </w:rPr>
              <w:t>roup Ltd. Hamilton, New Zealand.</w:t>
            </w:r>
            <w:bookmarkStart w:id="0" w:name="_GoBack"/>
            <w:bookmarkEnd w:id="0"/>
          </w:p>
          <w:p w:rsidR="004C2D0D" w:rsidRPr="004C2D0D" w:rsidRDefault="00943275" w:rsidP="004C2D0D">
            <w:pPr>
              <w:spacing w:after="120"/>
              <w:jc w:val="both"/>
              <w:rPr>
                <w:rFonts w:ascii="Cambria" w:hAnsi="Cambria"/>
                <w:color w:val="000000"/>
                <w:sz w:val="20"/>
                <w:szCs w:val="20"/>
              </w:rPr>
            </w:pPr>
            <w:r w:rsidRPr="00943275">
              <w:rPr>
                <w:rFonts w:ascii="Cambria" w:hAnsi="Cambria"/>
                <w:color w:val="000000"/>
                <w:sz w:val="20"/>
                <w:szCs w:val="20"/>
              </w:rPr>
              <w:t>I currently work on our security product</w:t>
            </w:r>
            <w:r w:rsidR="004C2D0D" w:rsidRPr="004C2D0D">
              <w:rPr>
                <w:rFonts w:ascii="Cambria" w:hAnsi="Cambria"/>
                <w:color w:val="000000"/>
                <w:sz w:val="20"/>
                <w:szCs w:val="20"/>
              </w:rPr>
              <w:t>, Command C</w:t>
            </w:r>
            <w:r w:rsidR="0073021B">
              <w:rPr>
                <w:rFonts w:ascii="Cambria" w:hAnsi="Cambria"/>
                <w:color w:val="000000"/>
                <w:sz w:val="20"/>
                <w:szCs w:val="20"/>
              </w:rPr>
              <w:t>entre</w:t>
            </w:r>
            <w:r w:rsidR="004C2D0D" w:rsidRPr="004C2D0D">
              <w:rPr>
                <w:rFonts w:ascii="Cambria" w:hAnsi="Cambria"/>
                <w:color w:val="000000"/>
                <w:sz w:val="20"/>
                <w:szCs w:val="20"/>
              </w:rPr>
              <w:t>.</w:t>
            </w:r>
          </w:p>
          <w:p w:rsidR="004C2D0D" w:rsidRPr="004C2D0D" w:rsidRDefault="004C2D0D" w:rsidP="004C2D0D">
            <w:pPr>
              <w:spacing w:after="120"/>
              <w:jc w:val="both"/>
              <w:rPr>
                <w:rFonts w:ascii="Cambria" w:hAnsi="Cambria"/>
                <w:color w:val="000000"/>
                <w:sz w:val="20"/>
                <w:szCs w:val="20"/>
              </w:rPr>
            </w:pPr>
            <w:r w:rsidRPr="004C2D0D">
              <w:rPr>
                <w:rFonts w:ascii="Cambria" w:hAnsi="Cambria"/>
                <w:color w:val="000000"/>
                <w:sz w:val="20"/>
                <w:szCs w:val="20"/>
              </w:rPr>
              <w:t>My most interesting projects in this role have been two web services to open up Command Centre functionality to enable third party integration. These SOAP web services were written using C# and WCF. Since the first use of one of these web services was in a prison to make access decisions at secure doors, robust security was of utmost importance. The web services use two-factor authentication, X509 certificates authenticating both the client and the server machines and a password to authenticate the user, and actively audit the server to ensure only strong cipher suites are used.</w:t>
            </w:r>
          </w:p>
          <w:p w:rsidR="00943275" w:rsidRDefault="00943275" w:rsidP="00943275">
            <w:pPr>
              <w:spacing w:after="120"/>
              <w:jc w:val="both"/>
              <w:rPr>
                <w:rFonts w:ascii="Cambria" w:hAnsi="Cambria"/>
                <w:color w:val="000000"/>
                <w:sz w:val="20"/>
                <w:szCs w:val="20"/>
              </w:rPr>
            </w:pPr>
            <w:r w:rsidRPr="00943275">
              <w:rPr>
                <w:rFonts w:ascii="Cambria" w:hAnsi="Cambria"/>
                <w:color w:val="000000"/>
                <w:sz w:val="20"/>
                <w:szCs w:val="20"/>
              </w:rPr>
              <w:t>Another project involved integrating with a third-party security camera product, conveying event information from Command Centre to the product for display. This involved raw TCP and socket programming, with the software self-monitoring and reporting its w</w:t>
            </w:r>
            <w:r>
              <w:rPr>
                <w:rFonts w:ascii="Cambria" w:hAnsi="Cambria"/>
                <w:color w:val="000000"/>
                <w:sz w:val="20"/>
                <w:szCs w:val="20"/>
              </w:rPr>
              <w:t>orkload in a concurrent manner.</w:t>
            </w:r>
          </w:p>
          <w:p w:rsidR="004C2D0D" w:rsidRPr="004C2D0D" w:rsidRDefault="004C2D0D" w:rsidP="00943275">
            <w:pPr>
              <w:spacing w:after="120"/>
              <w:jc w:val="both"/>
              <w:rPr>
                <w:rFonts w:ascii="Cambria" w:hAnsi="Cambria"/>
                <w:color w:val="000000"/>
                <w:sz w:val="20"/>
                <w:szCs w:val="20"/>
              </w:rPr>
            </w:pPr>
            <w:r w:rsidRPr="004C2D0D">
              <w:rPr>
                <w:rFonts w:ascii="Cambria" w:hAnsi="Cambria"/>
                <w:color w:val="000000"/>
                <w:sz w:val="20"/>
                <w:szCs w:val="20"/>
              </w:rPr>
              <w:t>Our development process is Kanban with rigorous peer review in a closely-integrated multi-disciplinary team.</w:t>
            </w:r>
          </w:p>
          <w:p w:rsidR="004C2D0D" w:rsidRPr="006F40E3" w:rsidRDefault="004C2D0D" w:rsidP="004C2D0D">
            <w:pPr>
              <w:spacing w:after="120"/>
              <w:jc w:val="both"/>
              <w:rPr>
                <w:rFonts w:ascii="Cambria" w:hAnsi="Cambria"/>
                <w:sz w:val="20"/>
                <w:szCs w:val="20"/>
              </w:rPr>
            </w:pPr>
            <w:r w:rsidRPr="004C2D0D">
              <w:rPr>
                <w:rFonts w:ascii="Cambria" w:hAnsi="Cambria"/>
                <w:color w:val="000000"/>
                <w:sz w:val="20"/>
                <w:szCs w:val="20"/>
              </w:rPr>
              <w:t xml:space="preserve">Technologies used included C#, C++, .NET, Visual Studio, WCF, Enterprise Architect, </w:t>
            </w:r>
            <w:proofErr w:type="spellStart"/>
            <w:r w:rsidRPr="004C2D0D">
              <w:rPr>
                <w:rFonts w:ascii="Cambria" w:hAnsi="Cambria"/>
                <w:color w:val="000000"/>
                <w:sz w:val="20"/>
                <w:szCs w:val="20"/>
              </w:rPr>
              <w:t>WinForms</w:t>
            </w:r>
            <w:proofErr w:type="spellEnd"/>
            <w:r w:rsidRPr="004C2D0D">
              <w:rPr>
                <w:rFonts w:ascii="Cambria" w:hAnsi="Cambria"/>
                <w:color w:val="000000"/>
                <w:sz w:val="20"/>
                <w:szCs w:val="20"/>
              </w:rPr>
              <w:t>, TFS, SQL and SQL Server.</w:t>
            </w:r>
          </w:p>
          <w:p w:rsidR="004C2D0D" w:rsidRPr="000E5A5B" w:rsidRDefault="004C2D0D" w:rsidP="004C2D0D">
            <w:pPr>
              <w:pStyle w:val="Heading3"/>
              <w:spacing w:before="40" w:after="120"/>
              <w:jc w:val="both"/>
              <w:outlineLvl w:val="2"/>
              <w:rPr>
                <w:rFonts w:ascii="Cambria" w:hAnsi="Cambria"/>
                <w:b w:val="0"/>
                <w:color w:val="505050"/>
                <w:sz w:val="20"/>
                <w:szCs w:val="20"/>
              </w:rPr>
            </w:pPr>
            <w:r w:rsidRPr="000E5A5B">
              <w:rPr>
                <w:rStyle w:val="header3Char"/>
                <w:b/>
              </w:rPr>
              <w:t xml:space="preserve">2004 – </w:t>
            </w:r>
            <w:r>
              <w:rPr>
                <w:rStyle w:val="header3Char"/>
                <w:b/>
              </w:rPr>
              <w:t>2013</w:t>
            </w:r>
            <w:r w:rsidRPr="000E5A5B">
              <w:rPr>
                <w:rStyle w:val="header3Char"/>
                <w:b/>
              </w:rPr>
              <w:t>: Senior Software Developer with Rockwell Automation. Hamilton, New Zealan</w:t>
            </w:r>
            <w:r>
              <w:rPr>
                <w:rStyle w:val="header3Char"/>
                <w:b/>
              </w:rPr>
              <w:t>d.</w:t>
            </w:r>
          </w:p>
          <w:p w:rsidR="004C2D0D" w:rsidRPr="006F40E3" w:rsidRDefault="004C2D0D" w:rsidP="004C2D0D">
            <w:pPr>
              <w:spacing w:after="120"/>
              <w:jc w:val="both"/>
              <w:rPr>
                <w:rFonts w:ascii="Cambria" w:hAnsi="Cambria"/>
                <w:sz w:val="20"/>
                <w:szCs w:val="20"/>
              </w:rPr>
            </w:pPr>
            <w:r w:rsidRPr="006F40E3">
              <w:rPr>
                <w:rFonts w:ascii="Cambria" w:hAnsi="Cambria"/>
                <w:color w:val="000000"/>
                <w:sz w:val="20"/>
                <w:szCs w:val="20"/>
              </w:rPr>
              <w:t xml:space="preserve">I </w:t>
            </w:r>
            <w:r>
              <w:rPr>
                <w:rFonts w:ascii="Cambria" w:hAnsi="Cambria"/>
                <w:color w:val="000000"/>
                <w:sz w:val="20"/>
                <w:szCs w:val="20"/>
              </w:rPr>
              <w:t>wrote</w:t>
            </w:r>
            <w:r w:rsidRPr="006F40E3">
              <w:rPr>
                <w:rFonts w:ascii="Cambria" w:hAnsi="Cambria"/>
                <w:color w:val="000000"/>
                <w:sz w:val="20"/>
                <w:szCs w:val="20"/>
              </w:rPr>
              <w:t xml:space="preserve"> web applications for Rockwell Software, a division of Rockwell Automation. I perform</w:t>
            </w:r>
            <w:r>
              <w:rPr>
                <w:rFonts w:ascii="Cambria" w:hAnsi="Cambria"/>
                <w:color w:val="000000"/>
                <w:sz w:val="20"/>
                <w:szCs w:val="20"/>
              </w:rPr>
              <w:t>ed</w:t>
            </w:r>
            <w:r w:rsidRPr="006F40E3">
              <w:rPr>
                <w:rFonts w:ascii="Cambria" w:hAnsi="Cambria"/>
                <w:color w:val="000000"/>
                <w:sz w:val="20"/>
                <w:szCs w:val="20"/>
              </w:rPr>
              <w:t xml:space="preserve"> the role of scrum leader in our</w:t>
            </w:r>
            <w:r w:rsidRPr="006F40E3">
              <w:rPr>
                <w:rStyle w:val="apple-converted-space"/>
                <w:rFonts w:ascii="Cambria" w:hAnsi="Cambria"/>
                <w:color w:val="000000"/>
                <w:sz w:val="20"/>
                <w:szCs w:val="20"/>
              </w:rPr>
              <w:t> </w:t>
            </w:r>
            <w:r w:rsidRPr="00020A8F">
              <w:rPr>
                <w:rFonts w:ascii="Cambria" w:hAnsi="Cambria"/>
                <w:sz w:val="20"/>
                <w:szCs w:val="20"/>
              </w:rPr>
              <w:t>scrum agile process</w:t>
            </w:r>
            <w:r w:rsidRPr="006F40E3">
              <w:rPr>
                <w:rFonts w:ascii="Cambria" w:hAnsi="Cambria"/>
                <w:color w:val="000000"/>
                <w:sz w:val="20"/>
                <w:szCs w:val="20"/>
              </w:rPr>
              <w:t>, for the development group in the Hamilton office. During our last hiring cycle, I played a lead role in technical interviews, assessing candidates and updating our candidate testing.</w:t>
            </w:r>
          </w:p>
          <w:p w:rsidR="00602AD9" w:rsidRPr="006F40E3" w:rsidRDefault="00932DA4" w:rsidP="000E5A5B">
            <w:pPr>
              <w:pStyle w:val="NormalWeb"/>
              <w:spacing w:before="0" w:beforeAutospacing="0" w:after="120" w:afterAutospacing="0"/>
              <w:jc w:val="both"/>
              <w:rPr>
                <w:rFonts w:ascii="Cambria" w:hAnsi="Cambria"/>
                <w:color w:val="000000"/>
                <w:sz w:val="20"/>
                <w:szCs w:val="20"/>
              </w:rPr>
            </w:pPr>
            <w:r>
              <w:rPr>
                <w:rFonts w:ascii="Cambria" w:hAnsi="Cambria"/>
                <w:color w:val="000000"/>
                <w:sz w:val="20"/>
                <w:szCs w:val="20"/>
              </w:rPr>
              <w:t xml:space="preserve">For the last several years, </w:t>
            </w:r>
            <w:r w:rsidR="00602AD9" w:rsidRPr="006F40E3">
              <w:rPr>
                <w:rFonts w:ascii="Cambria" w:hAnsi="Cambria"/>
                <w:color w:val="000000"/>
                <w:sz w:val="20"/>
                <w:szCs w:val="20"/>
              </w:rPr>
              <w:t>I work</w:t>
            </w:r>
            <w:r>
              <w:rPr>
                <w:rFonts w:ascii="Cambria" w:hAnsi="Cambria"/>
                <w:color w:val="000000"/>
                <w:sz w:val="20"/>
                <w:szCs w:val="20"/>
              </w:rPr>
              <w:t>ed</w:t>
            </w:r>
            <w:r w:rsidR="00602AD9" w:rsidRPr="006F40E3">
              <w:rPr>
                <w:rFonts w:ascii="Cambria" w:hAnsi="Cambria"/>
                <w:color w:val="000000"/>
                <w:sz w:val="20"/>
                <w:szCs w:val="20"/>
              </w:rPr>
              <w:t xml:space="preserve"> on a factory production line monitoring web application. My part </w:t>
            </w:r>
            <w:r>
              <w:rPr>
                <w:rFonts w:ascii="Cambria" w:hAnsi="Cambria"/>
                <w:color w:val="000000"/>
                <w:sz w:val="20"/>
                <w:szCs w:val="20"/>
              </w:rPr>
              <w:t>was</w:t>
            </w:r>
            <w:r w:rsidR="00602AD9" w:rsidRPr="006F40E3">
              <w:rPr>
                <w:rFonts w:ascii="Cambria" w:hAnsi="Cambria"/>
                <w:color w:val="000000"/>
                <w:sz w:val="20"/>
                <w:szCs w:val="20"/>
              </w:rPr>
              <w:t xml:space="preserve"> the design and, with the rest of the team, the implementation of a customizable dashboard framework that allows customers to see charts and numeric display of performance metrics for their factory lines. This software is written in Java, GWT and GXT, and runs on Internet Explorer and Chrome.</w:t>
            </w:r>
          </w:p>
          <w:p w:rsidR="00056CE6" w:rsidRDefault="00602AD9" w:rsidP="000E5A5B">
            <w:pPr>
              <w:pStyle w:val="NormalWeb"/>
              <w:spacing w:before="0" w:beforeAutospacing="0" w:after="120" w:afterAutospacing="0"/>
              <w:jc w:val="both"/>
              <w:rPr>
                <w:rFonts w:ascii="Cambria" w:hAnsi="Cambria"/>
                <w:color w:val="000000"/>
                <w:sz w:val="20"/>
                <w:szCs w:val="20"/>
              </w:rPr>
            </w:pPr>
            <w:r w:rsidRPr="006F40E3">
              <w:rPr>
                <w:rFonts w:ascii="Cambria" w:hAnsi="Cambria"/>
                <w:color w:val="000000"/>
                <w:sz w:val="20"/>
                <w:szCs w:val="20"/>
              </w:rPr>
              <w:t>Previously, I worked on a performance optimization web application. My part was the design and implementation of charts that displayed variables measured in the factory, which were being optimized by a trained neural network. The charts were implemented in Flash and JavaScript, and had strict performance requirements: they could be updated in real time at a rate of once every three seconds, and more than a hundred could run</w:t>
            </w:r>
            <w:r w:rsidR="00056CE6">
              <w:rPr>
                <w:rFonts w:ascii="Cambria" w:hAnsi="Cambria"/>
                <w:color w:val="000000"/>
                <w:sz w:val="20"/>
                <w:szCs w:val="20"/>
              </w:rPr>
              <w:t xml:space="preserve"> in one browser simultaneously.</w:t>
            </w:r>
          </w:p>
          <w:p w:rsidR="00602AD9" w:rsidRPr="006F40E3" w:rsidRDefault="00056CE6" w:rsidP="000E5A5B">
            <w:pPr>
              <w:pStyle w:val="NormalWeb"/>
              <w:spacing w:before="0" w:beforeAutospacing="0" w:after="120" w:afterAutospacing="0"/>
              <w:jc w:val="both"/>
              <w:rPr>
                <w:rFonts w:ascii="Cambria" w:hAnsi="Cambria"/>
                <w:color w:val="000000"/>
                <w:sz w:val="20"/>
                <w:szCs w:val="20"/>
              </w:rPr>
            </w:pPr>
            <w:r>
              <w:rPr>
                <w:rFonts w:ascii="Cambria" w:hAnsi="Cambria"/>
                <w:color w:val="000000"/>
                <w:sz w:val="20"/>
                <w:szCs w:val="20"/>
              </w:rPr>
              <w:lastRenderedPageBreak/>
              <w:t>To</w:t>
            </w:r>
            <w:r w:rsidR="00602AD9" w:rsidRPr="006F40E3">
              <w:rPr>
                <w:rFonts w:ascii="Cambria" w:hAnsi="Cambria"/>
                <w:color w:val="000000"/>
                <w:sz w:val="20"/>
                <w:szCs w:val="20"/>
              </w:rPr>
              <w:t xml:space="preserve"> implementing this, I wrote an AJAX framework in Flash using Macromedia’s AMF protocol, before ever hearing about AJAX or XMLHttpRequest. This framework was later used to drive other pages in the application. I was also involved in the design of the database schema used to represent factory reporting data.</w:t>
            </w:r>
          </w:p>
          <w:p w:rsidR="00602AD9" w:rsidRPr="006F40E3" w:rsidRDefault="00602AD9" w:rsidP="000E5A5B">
            <w:pPr>
              <w:pStyle w:val="NormalWeb"/>
              <w:spacing w:before="0" w:beforeAutospacing="0" w:after="120" w:afterAutospacing="0"/>
              <w:jc w:val="both"/>
              <w:rPr>
                <w:rFonts w:ascii="Cambria" w:hAnsi="Cambria"/>
                <w:color w:val="000000"/>
                <w:sz w:val="20"/>
                <w:szCs w:val="20"/>
              </w:rPr>
            </w:pPr>
            <w:r w:rsidRPr="006F40E3">
              <w:rPr>
                <w:rFonts w:ascii="Cambria" w:hAnsi="Cambria"/>
                <w:color w:val="000000"/>
                <w:sz w:val="20"/>
                <w:szCs w:val="20"/>
              </w:rPr>
              <w:t>Technologies used included Java, GWT, GXT, HTML, CSS, JavaScript, AJAX, XHR, HTTP, SQL, SQL Server, Flash, ActionScript, jUnit, log4j, ant, Apache Commons.</w:t>
            </w:r>
          </w:p>
          <w:p w:rsidR="00602AD9" w:rsidRPr="006F40E3" w:rsidRDefault="00602AD9" w:rsidP="000E5A5B">
            <w:pPr>
              <w:pStyle w:val="header3"/>
            </w:pPr>
            <w:r w:rsidRPr="006F40E3">
              <w:t>2003 – 2004: Contracting for WebTex. Hastings, New Zealand.</w:t>
            </w:r>
          </w:p>
          <w:p w:rsidR="005F6304" w:rsidRDefault="00602AD9" w:rsidP="000E5A5B">
            <w:pPr>
              <w:pStyle w:val="normalparagraph"/>
            </w:pPr>
            <w:r w:rsidRPr="006F40E3">
              <w:t>During my time with WebTex, I worked on a number of short projects, mostly websites.</w:t>
            </w:r>
          </w:p>
          <w:p w:rsidR="00602AD9" w:rsidRPr="006F40E3" w:rsidRDefault="00602AD9" w:rsidP="000E5A5B">
            <w:pPr>
              <w:pStyle w:val="normalparagraph"/>
            </w:pPr>
            <w:r w:rsidRPr="006F40E3">
              <w:t xml:space="preserve">Technologies used included HTML, CSS, JavaScript, PHP, Visual Basic, VBScript, ASP, C++, SQL, </w:t>
            </w:r>
            <w:proofErr w:type="gramStart"/>
            <w:r w:rsidRPr="006F40E3">
              <w:t>MySQL</w:t>
            </w:r>
            <w:proofErr w:type="gramEnd"/>
            <w:r w:rsidRPr="006F40E3">
              <w:t>.</w:t>
            </w:r>
          </w:p>
          <w:p w:rsidR="00602AD9" w:rsidRPr="006F40E3" w:rsidRDefault="00602AD9" w:rsidP="000E5A5B">
            <w:pPr>
              <w:pStyle w:val="header3"/>
            </w:pPr>
            <w:r w:rsidRPr="006F40E3">
              <w:t>2002 – 2003: Software Engineer with Aircraft Management Technologies,</w:t>
            </w:r>
            <w:r w:rsidR="005F6304">
              <w:t xml:space="preserve"> now</w:t>
            </w:r>
            <w:r w:rsidR="005F6304">
              <w:rPr>
                <w:rStyle w:val="apple-converted-space"/>
              </w:rPr>
              <w:t xml:space="preserve"> </w:t>
            </w:r>
            <w:proofErr w:type="spellStart"/>
            <w:r w:rsidRPr="00020A8F">
              <w:t>Flightman</w:t>
            </w:r>
            <w:proofErr w:type="spellEnd"/>
            <w:r w:rsidRPr="006F40E3">
              <w:t>. Dublin, Republic of Ireland.</w:t>
            </w:r>
          </w:p>
          <w:p w:rsidR="00602AD9" w:rsidRPr="006F40E3" w:rsidRDefault="00602AD9" w:rsidP="009C1734">
            <w:pPr>
              <w:pStyle w:val="normalparagraph"/>
            </w:pPr>
            <w:r w:rsidRPr="006F40E3">
              <w:t>Employed as a contractor, I worked on AMT’s electronic flight log product,</w:t>
            </w:r>
            <w:r w:rsidRPr="006F40E3">
              <w:rPr>
                <w:rStyle w:val="apple-converted-space"/>
              </w:rPr>
              <w:t> </w:t>
            </w:r>
            <w:proofErr w:type="spellStart"/>
            <w:r w:rsidRPr="00020A8F">
              <w:t>eTechLog</w:t>
            </w:r>
            <w:proofErr w:type="spellEnd"/>
            <w:r w:rsidRPr="006F40E3">
              <w:t>. This involved requirements gathering, analysis and design of the software and database schema, as well as implementation. After returning to New Zealand, I continued to work remotely for a while, until my last part of the project was complete.</w:t>
            </w:r>
          </w:p>
          <w:p w:rsidR="00602AD9" w:rsidRPr="006F40E3" w:rsidRDefault="00602AD9" w:rsidP="000E5A5B">
            <w:pPr>
              <w:pStyle w:val="normalparagraph"/>
            </w:pPr>
            <w:r w:rsidRPr="006F40E3">
              <w:t xml:space="preserve">Technologies used included Java, XML, JavaScript, Mozilla Rhino, SQL, </w:t>
            </w:r>
            <w:proofErr w:type="gramStart"/>
            <w:r w:rsidRPr="006F40E3">
              <w:t>IBM</w:t>
            </w:r>
            <w:proofErr w:type="gramEnd"/>
            <w:r w:rsidRPr="006F40E3">
              <w:t xml:space="preserve"> DB/2.</w:t>
            </w:r>
          </w:p>
          <w:p w:rsidR="00602AD9" w:rsidRPr="006F40E3" w:rsidRDefault="00602AD9" w:rsidP="000E5A5B">
            <w:pPr>
              <w:pStyle w:val="header3"/>
            </w:pPr>
            <w:r w:rsidRPr="006F40E3">
              <w:t>1999 – 2001: Software Engineer with Intel (NZ). Auckland, New Zealand.</w:t>
            </w:r>
          </w:p>
          <w:p w:rsidR="00602AD9" w:rsidRPr="006F40E3" w:rsidRDefault="00602AD9" w:rsidP="000E5A5B">
            <w:pPr>
              <w:pStyle w:val="normalparagraph"/>
            </w:pPr>
            <w:r w:rsidRPr="006F40E3">
              <w:t xml:space="preserve">I worked on a PBX aimed at small to medium-sized businesses, </w:t>
            </w:r>
            <w:r w:rsidR="00B8270B">
              <w:t>on</w:t>
            </w:r>
            <w:r w:rsidRPr="006F40E3">
              <w:t xml:space="preserve"> the product’s dial plan. The dial plan was involved with every dial</w:t>
            </w:r>
            <w:r w:rsidR="00952789">
              <w:t>l</w:t>
            </w:r>
            <w:r w:rsidRPr="006F40E3">
              <w:t>ed digit from every handset, trunk line and application installed on the system, and therefore had strict performanc</w:t>
            </w:r>
            <w:r w:rsidR="00B8270B">
              <w:t>e and concurrency requirements.</w:t>
            </w:r>
          </w:p>
          <w:p w:rsidR="00E47C73" w:rsidRDefault="00602AD9" w:rsidP="00020A8F">
            <w:pPr>
              <w:pStyle w:val="normalparagraph"/>
              <w:spacing w:after="240"/>
            </w:pPr>
            <w:r w:rsidRPr="006F40E3">
              <w:t xml:space="preserve">Technologies used included C/C++, MSVC, Rational Rose, </w:t>
            </w:r>
            <w:proofErr w:type="gramStart"/>
            <w:r w:rsidRPr="006F40E3">
              <w:t>WMI</w:t>
            </w:r>
            <w:proofErr w:type="gramEnd"/>
            <w:r w:rsidRPr="006F40E3">
              <w:t>.</w:t>
            </w:r>
          </w:p>
        </w:tc>
      </w:tr>
      <w:tr w:rsidR="00602AD9" w:rsidTr="00020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2"/>
            <w:tcBorders>
              <w:top w:val="nil"/>
              <w:left w:val="nil"/>
              <w:bottom w:val="nil"/>
              <w:right w:val="nil"/>
            </w:tcBorders>
          </w:tcPr>
          <w:p w:rsidR="00602AD9" w:rsidRPr="009C1734" w:rsidRDefault="00602AD9" w:rsidP="0040039B">
            <w:pPr>
              <w:pStyle w:val="header2"/>
            </w:pPr>
            <w:r w:rsidRPr="009C1734">
              <w:lastRenderedPageBreak/>
              <w:t>Academic Record</w:t>
            </w:r>
          </w:p>
        </w:tc>
        <w:tc>
          <w:tcPr>
            <w:tcW w:w="7796" w:type="dxa"/>
            <w:tcBorders>
              <w:top w:val="nil"/>
              <w:left w:val="nil"/>
              <w:bottom w:val="nil"/>
              <w:right w:val="nil"/>
            </w:tcBorders>
          </w:tcPr>
          <w:p w:rsidR="00602AD9" w:rsidRPr="006F40E3" w:rsidRDefault="00602AD9" w:rsidP="00020A8F">
            <w:pPr>
              <w:pStyle w:val="normalparagraph"/>
              <w:spacing w:before="60"/>
            </w:pPr>
            <w:r w:rsidRPr="006F40E3">
              <w:t>I have three degrees, all from the</w:t>
            </w:r>
            <w:r w:rsidRPr="006F40E3">
              <w:rPr>
                <w:rStyle w:val="apple-converted-space"/>
              </w:rPr>
              <w:t> </w:t>
            </w:r>
            <w:r w:rsidRPr="00020A8F">
              <w:t>University of Auckland</w:t>
            </w:r>
            <w:r w:rsidRPr="006F40E3">
              <w:t>, New Zealand:</w:t>
            </w:r>
          </w:p>
          <w:p w:rsidR="00602AD9" w:rsidRPr="006F40E3" w:rsidRDefault="00602AD9" w:rsidP="000E5A5B">
            <w:pPr>
              <w:pStyle w:val="normalparagraph"/>
              <w:numPr>
                <w:ilvl w:val="0"/>
                <w:numId w:val="3"/>
              </w:numPr>
              <w:spacing w:after="0"/>
              <w:ind w:left="714" w:hanging="357"/>
            </w:pPr>
            <w:r w:rsidRPr="006F40E3">
              <w:t>Master of Science with Distinction in Computer Science, completed in May 1999,</w:t>
            </w:r>
          </w:p>
          <w:p w:rsidR="00602AD9" w:rsidRPr="006F40E3" w:rsidRDefault="00602AD9" w:rsidP="000E5A5B">
            <w:pPr>
              <w:pStyle w:val="normalparagraph"/>
              <w:numPr>
                <w:ilvl w:val="0"/>
                <w:numId w:val="3"/>
              </w:numPr>
              <w:spacing w:after="0"/>
              <w:ind w:left="714" w:hanging="357"/>
            </w:pPr>
            <w:r w:rsidRPr="006F40E3">
              <w:t>Bachelor of Science with Honours, 2nd class 1st division, in Computer Science, completed in December 1997, and</w:t>
            </w:r>
          </w:p>
          <w:p w:rsidR="00602AD9" w:rsidRPr="006F40E3" w:rsidRDefault="00602AD9" w:rsidP="000E5A5B">
            <w:pPr>
              <w:pStyle w:val="normalparagraph"/>
              <w:numPr>
                <w:ilvl w:val="0"/>
                <w:numId w:val="3"/>
              </w:numPr>
            </w:pPr>
            <w:r w:rsidRPr="006F40E3">
              <w:t>Bachelor of Theology, completed in December 1997.</w:t>
            </w:r>
          </w:p>
          <w:p w:rsidR="00602AD9" w:rsidRPr="006F40E3" w:rsidRDefault="00602AD9" w:rsidP="000E5A5B">
            <w:pPr>
              <w:pStyle w:val="normalparagraph"/>
            </w:pPr>
            <w:r w:rsidRPr="006F40E3">
              <w:t xml:space="preserve">My </w:t>
            </w:r>
            <w:proofErr w:type="gramStart"/>
            <w:r w:rsidRPr="006F40E3">
              <w:t>masters</w:t>
            </w:r>
            <w:proofErr w:type="gramEnd"/>
            <w:r w:rsidRPr="006F40E3">
              <w:t xml:space="preserve"> thesis was entitled</w:t>
            </w:r>
            <w:r w:rsidRPr="006F40E3">
              <w:rPr>
                <w:rStyle w:val="apple-converted-space"/>
              </w:rPr>
              <w:t> </w:t>
            </w:r>
            <w:r w:rsidRPr="00020A8F">
              <w:t>“High Quality Volume Rendering”</w:t>
            </w:r>
            <w:r w:rsidRPr="006F40E3">
              <w:t xml:space="preserve"> and explored rendering images from medical volume data sets. I implemented a ray-casting volume renderer using Microsoft Visual C++. The assertion I was researching was that, instead of commonly used linear approximations, a more rigorous treatment of the light transfer line integral would lead to better quality images for the same rendering time. My final grade was A-.</w:t>
            </w:r>
          </w:p>
          <w:p w:rsidR="00B8270B" w:rsidRDefault="00602AD9" w:rsidP="00020A8F">
            <w:pPr>
              <w:pStyle w:val="normalparagraph"/>
              <w:spacing w:after="240"/>
            </w:pPr>
            <w:r w:rsidRPr="006F40E3">
              <w:t>In my honours year, I studied comput</w:t>
            </w:r>
            <w:r w:rsidR="00952789">
              <w:t>er graphics, data communication</w:t>
            </w:r>
            <w:r w:rsidRPr="006F40E3">
              <w:t xml:space="preserve"> and multimedia. My stage 3 science papers included pure mathematics, algorithms, </w:t>
            </w:r>
            <w:proofErr w:type="gramStart"/>
            <w:r w:rsidRPr="006F40E3">
              <w:t>computer</w:t>
            </w:r>
            <w:proofErr w:type="gramEnd"/>
            <w:r w:rsidRPr="006F40E3">
              <w:t xml:space="preserve"> graphics and data communication.</w:t>
            </w:r>
          </w:p>
          <w:p w:rsidR="00056CE6" w:rsidRDefault="00D6122A" w:rsidP="00056CE6">
            <w:pPr>
              <w:pStyle w:val="normalparagraph"/>
              <w:spacing w:after="240"/>
            </w:pPr>
            <w:r w:rsidRPr="00D6122A">
              <w:t>I omitted stage 1 level in my core subjects, as my academic record was sufficient to permit direct entry into stage 2. This enabled me to study a wider range of subjects, such as psychology and ancient history. In mathematics, I gained entry into the accelerated stage 2 papers, gaining A grades in each. In 1994, I was awarded a Certificate of Distinction for a grade in a stage 3 mathematics paper in the top 1.5th percentile.</w:t>
            </w:r>
          </w:p>
          <w:p w:rsidR="00D6122A" w:rsidRDefault="00D6122A" w:rsidP="00483438">
            <w:pPr>
              <w:pStyle w:val="normalparagraph"/>
              <w:spacing w:after="240"/>
            </w:pPr>
            <w:r w:rsidRPr="00D6122A">
              <w:t>In my final year of high school, I was awarded Dux of School and first prize in all five subjects. My score in the NZEST Maths with Calculus Scholarship exam was the highest in New Zealand that year, 100%. Concurrently, I took one university paper extramurally through Massey University, Introduction to Calculus, for which I received an A grade.</w:t>
            </w:r>
          </w:p>
        </w:tc>
      </w:tr>
      <w:tr w:rsidR="00E47C73" w:rsidTr="00020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2"/>
            <w:tcBorders>
              <w:top w:val="nil"/>
              <w:left w:val="nil"/>
              <w:bottom w:val="nil"/>
              <w:right w:val="nil"/>
            </w:tcBorders>
          </w:tcPr>
          <w:p w:rsidR="00E47C73" w:rsidRPr="00602AD9" w:rsidRDefault="00602AD9" w:rsidP="009C1734">
            <w:pPr>
              <w:pStyle w:val="header2"/>
              <w:rPr>
                <w:color w:val="505050"/>
              </w:rPr>
            </w:pPr>
            <w:r w:rsidRPr="00293DA2">
              <w:lastRenderedPageBreak/>
              <w:t>Character</w:t>
            </w:r>
          </w:p>
        </w:tc>
        <w:tc>
          <w:tcPr>
            <w:tcW w:w="7796" w:type="dxa"/>
            <w:tcBorders>
              <w:top w:val="nil"/>
              <w:left w:val="nil"/>
              <w:bottom w:val="nil"/>
              <w:right w:val="nil"/>
            </w:tcBorders>
          </w:tcPr>
          <w:p w:rsidR="00602AD9" w:rsidRPr="006F40E3" w:rsidRDefault="00602AD9" w:rsidP="009051ED">
            <w:pPr>
              <w:spacing w:before="60"/>
              <w:jc w:val="both"/>
              <w:rPr>
                <w:rFonts w:ascii="Cambria" w:eastAsia="Times New Roman" w:hAnsi="Cambria" w:cs="Times New Roman"/>
                <w:color w:val="000000"/>
                <w:sz w:val="20"/>
                <w:szCs w:val="20"/>
                <w:lang w:eastAsia="en-NZ"/>
              </w:rPr>
            </w:pPr>
            <w:r w:rsidRPr="006F40E3">
              <w:rPr>
                <w:rFonts w:ascii="Cambria" w:eastAsia="Times New Roman" w:hAnsi="Cambria" w:cs="Times New Roman"/>
                <w:color w:val="000000"/>
                <w:sz w:val="20"/>
                <w:szCs w:val="20"/>
                <w:lang w:eastAsia="en-NZ"/>
              </w:rPr>
              <w:t>“Joshua shows good leadership skills in his role as scrum leader.”</w:t>
            </w:r>
          </w:p>
          <w:p w:rsidR="00602AD9" w:rsidRPr="006F40E3" w:rsidRDefault="00602AD9" w:rsidP="000E5A5B">
            <w:pPr>
              <w:spacing w:after="120"/>
              <w:ind w:left="1452"/>
              <w:jc w:val="both"/>
              <w:rPr>
                <w:rFonts w:ascii="Cambria" w:eastAsia="Times New Roman" w:hAnsi="Cambria" w:cs="Times New Roman"/>
                <w:color w:val="000000"/>
                <w:sz w:val="20"/>
                <w:szCs w:val="20"/>
                <w:lang w:eastAsia="en-NZ"/>
              </w:rPr>
            </w:pPr>
            <w:r w:rsidRPr="006F40E3">
              <w:rPr>
                <w:rFonts w:ascii="Cambria" w:eastAsia="Times New Roman" w:hAnsi="Cambria" w:cs="Times New Roman"/>
                <w:color w:val="000000"/>
                <w:sz w:val="20"/>
                <w:szCs w:val="20"/>
                <w:lang w:eastAsia="en-NZ"/>
              </w:rPr>
              <w:t>— Ted Waetford, 2010 performance review at Rockwell Automation.</w:t>
            </w:r>
          </w:p>
          <w:p w:rsidR="00602AD9" w:rsidRPr="006F40E3" w:rsidRDefault="00602AD9" w:rsidP="009051ED">
            <w:pPr>
              <w:jc w:val="both"/>
              <w:rPr>
                <w:rFonts w:ascii="Cambria" w:eastAsia="Times New Roman" w:hAnsi="Cambria" w:cs="Times New Roman"/>
                <w:color w:val="000000"/>
                <w:sz w:val="20"/>
                <w:szCs w:val="20"/>
                <w:lang w:eastAsia="en-NZ"/>
              </w:rPr>
            </w:pPr>
            <w:r w:rsidRPr="006F40E3">
              <w:rPr>
                <w:rFonts w:ascii="Cambria" w:eastAsia="Times New Roman" w:hAnsi="Cambria" w:cs="Times New Roman"/>
                <w:color w:val="000000"/>
                <w:sz w:val="20"/>
                <w:szCs w:val="20"/>
                <w:lang w:eastAsia="en-NZ"/>
              </w:rPr>
              <w:t>“Joshua has proved himself to be a very conscientious and hard working person. He delivered consistently on target and to the highest possible standards. Joshua was always very diligent, honest and conscientious and proved himself to be a key member of the AMT team.”</w:t>
            </w:r>
          </w:p>
          <w:p w:rsidR="00772B16" w:rsidRPr="000E5A5B" w:rsidRDefault="00602AD9" w:rsidP="00020A8F">
            <w:pPr>
              <w:spacing w:after="240"/>
              <w:ind w:left="1452"/>
              <w:jc w:val="both"/>
              <w:rPr>
                <w:rFonts w:ascii="Cambria" w:eastAsia="Times New Roman" w:hAnsi="Cambria" w:cs="Times New Roman"/>
                <w:color w:val="000000"/>
                <w:sz w:val="20"/>
                <w:szCs w:val="20"/>
                <w:lang w:eastAsia="en-NZ"/>
              </w:rPr>
            </w:pPr>
            <w:r w:rsidRPr="006F40E3">
              <w:rPr>
                <w:rFonts w:ascii="Cambria" w:eastAsia="Times New Roman" w:hAnsi="Cambria" w:cs="Times New Roman"/>
                <w:color w:val="000000"/>
                <w:sz w:val="20"/>
                <w:szCs w:val="20"/>
                <w:lang w:eastAsia="en-NZ"/>
              </w:rPr>
              <w:t>— Joe McGoldrick, CTO</w:t>
            </w:r>
            <w:r w:rsidR="00772B16">
              <w:rPr>
                <w:rFonts w:ascii="Cambria" w:eastAsia="Times New Roman" w:hAnsi="Cambria" w:cs="Times New Roman"/>
                <w:color w:val="000000"/>
                <w:sz w:val="20"/>
                <w:szCs w:val="20"/>
                <w:lang w:eastAsia="en-NZ"/>
              </w:rPr>
              <w:t xml:space="preserve"> </w:t>
            </w:r>
            <w:r w:rsidRPr="006F40E3">
              <w:rPr>
                <w:rFonts w:ascii="Cambria" w:eastAsia="Times New Roman" w:hAnsi="Cambria" w:cs="Times New Roman"/>
                <w:color w:val="000000"/>
                <w:sz w:val="20"/>
                <w:szCs w:val="20"/>
                <w:lang w:eastAsia="en-NZ"/>
              </w:rPr>
              <w:t>at Aircraft Management Technologies.</w:t>
            </w:r>
          </w:p>
        </w:tc>
      </w:tr>
      <w:tr w:rsidR="00E47C73" w:rsidTr="00020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2"/>
            <w:tcBorders>
              <w:top w:val="nil"/>
              <w:left w:val="nil"/>
              <w:bottom w:val="nil"/>
              <w:right w:val="nil"/>
            </w:tcBorders>
          </w:tcPr>
          <w:p w:rsidR="00E47C73" w:rsidRPr="00602AD9" w:rsidRDefault="00602AD9" w:rsidP="009C1734">
            <w:pPr>
              <w:pStyle w:val="header2"/>
              <w:rPr>
                <w:color w:val="505050"/>
              </w:rPr>
            </w:pPr>
            <w:r w:rsidRPr="00293DA2">
              <w:t>Interests</w:t>
            </w:r>
          </w:p>
        </w:tc>
        <w:tc>
          <w:tcPr>
            <w:tcW w:w="7796" w:type="dxa"/>
            <w:tcBorders>
              <w:top w:val="nil"/>
              <w:left w:val="nil"/>
              <w:bottom w:val="nil"/>
              <w:right w:val="nil"/>
            </w:tcBorders>
          </w:tcPr>
          <w:p w:rsidR="00602AD9" w:rsidRPr="006F40E3" w:rsidRDefault="00602AD9" w:rsidP="000E5A5B">
            <w:pPr>
              <w:pStyle w:val="normalparagraph"/>
              <w:numPr>
                <w:ilvl w:val="0"/>
                <w:numId w:val="4"/>
              </w:numPr>
              <w:spacing w:before="60" w:after="0"/>
              <w:ind w:left="714" w:hanging="357"/>
              <w:rPr>
                <w:lang w:eastAsia="en-NZ"/>
              </w:rPr>
            </w:pPr>
            <w:r w:rsidRPr="006F40E3">
              <w:rPr>
                <w:lang w:eastAsia="en-NZ"/>
              </w:rPr>
              <w:t>Family. I am married with four children.</w:t>
            </w:r>
          </w:p>
          <w:p w:rsidR="00602AD9" w:rsidRPr="006F40E3" w:rsidRDefault="00602AD9" w:rsidP="000E5A5B">
            <w:pPr>
              <w:pStyle w:val="normalparagraph"/>
              <w:numPr>
                <w:ilvl w:val="0"/>
                <w:numId w:val="4"/>
              </w:numPr>
              <w:spacing w:after="0"/>
              <w:rPr>
                <w:lang w:eastAsia="en-NZ"/>
              </w:rPr>
            </w:pPr>
            <w:r w:rsidRPr="006F40E3">
              <w:rPr>
                <w:lang w:eastAsia="en-NZ"/>
              </w:rPr>
              <w:t>Christianity. This is reflected in my choice of degree. I am keenly interested in the history of the Bible and biblical cultures, and in Christian theology.</w:t>
            </w:r>
          </w:p>
          <w:p w:rsidR="00602AD9" w:rsidRPr="006F40E3" w:rsidRDefault="00602AD9" w:rsidP="000E5A5B">
            <w:pPr>
              <w:pStyle w:val="normalparagraph"/>
              <w:numPr>
                <w:ilvl w:val="0"/>
                <w:numId w:val="4"/>
              </w:numPr>
              <w:spacing w:after="0"/>
              <w:rPr>
                <w:lang w:eastAsia="en-NZ"/>
              </w:rPr>
            </w:pPr>
            <w:r w:rsidRPr="006F40E3">
              <w:rPr>
                <w:lang w:eastAsia="en-NZ"/>
              </w:rPr>
              <w:t>Cooking. I can make a mean lasagne and have a great herb garden.</w:t>
            </w:r>
          </w:p>
          <w:p w:rsidR="00E47C73" w:rsidRPr="000E5A5B" w:rsidRDefault="00602AD9" w:rsidP="00020A8F">
            <w:pPr>
              <w:pStyle w:val="normalparagraph"/>
              <w:numPr>
                <w:ilvl w:val="0"/>
                <w:numId w:val="4"/>
              </w:numPr>
              <w:spacing w:after="240"/>
              <w:ind w:left="714" w:hanging="357"/>
              <w:rPr>
                <w:lang w:eastAsia="en-NZ"/>
              </w:rPr>
            </w:pPr>
            <w:r w:rsidRPr="006F40E3">
              <w:rPr>
                <w:lang w:eastAsia="en-NZ"/>
              </w:rPr>
              <w:t xml:space="preserve">Science fiction and fantasy. I love </w:t>
            </w:r>
            <w:r w:rsidR="00952789">
              <w:rPr>
                <w:lang w:eastAsia="en-NZ"/>
              </w:rPr>
              <w:t xml:space="preserve">JRR </w:t>
            </w:r>
            <w:r w:rsidRPr="006F40E3">
              <w:rPr>
                <w:lang w:eastAsia="en-NZ"/>
              </w:rPr>
              <w:t xml:space="preserve">Tolkien, CS Lewis, Frank Herbert, Isaac Asimov, </w:t>
            </w:r>
            <w:proofErr w:type="gramStart"/>
            <w:r w:rsidRPr="006F40E3">
              <w:rPr>
                <w:lang w:eastAsia="en-NZ"/>
              </w:rPr>
              <w:t>Robert</w:t>
            </w:r>
            <w:proofErr w:type="gramEnd"/>
            <w:r w:rsidRPr="006F40E3">
              <w:rPr>
                <w:lang w:eastAsia="en-NZ"/>
              </w:rPr>
              <w:t xml:space="preserve"> Heinlein. Unfortunately, the Golden Age greats aren’t really writing anymore. I do read some living authors.</w:t>
            </w:r>
          </w:p>
        </w:tc>
      </w:tr>
      <w:tr w:rsidR="00E47C73" w:rsidTr="00020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2"/>
            <w:tcBorders>
              <w:top w:val="nil"/>
              <w:left w:val="nil"/>
              <w:bottom w:val="nil"/>
              <w:right w:val="nil"/>
            </w:tcBorders>
          </w:tcPr>
          <w:p w:rsidR="00E47C73" w:rsidRPr="00602AD9" w:rsidRDefault="00602AD9" w:rsidP="00C92F43">
            <w:pPr>
              <w:pStyle w:val="header2"/>
              <w:rPr>
                <w:color w:val="505050"/>
              </w:rPr>
            </w:pPr>
            <w:r w:rsidRPr="00293DA2">
              <w:t>Refe</w:t>
            </w:r>
            <w:r w:rsidR="00C92F43">
              <w:t>re</w:t>
            </w:r>
            <w:r w:rsidRPr="00293DA2">
              <w:t>es</w:t>
            </w:r>
          </w:p>
        </w:tc>
        <w:tc>
          <w:tcPr>
            <w:tcW w:w="7796" w:type="dxa"/>
            <w:tcBorders>
              <w:top w:val="nil"/>
              <w:left w:val="nil"/>
              <w:bottom w:val="nil"/>
              <w:right w:val="nil"/>
            </w:tcBorders>
          </w:tcPr>
          <w:p w:rsidR="00602AD9" w:rsidRPr="006F40E3" w:rsidRDefault="00602AD9" w:rsidP="00293DA2">
            <w:pPr>
              <w:pStyle w:val="header3"/>
              <w:spacing w:before="60" w:after="60"/>
            </w:pPr>
            <w:r w:rsidRPr="006F40E3">
              <w:t xml:space="preserve">Ted Waetford, </w:t>
            </w:r>
            <w:r w:rsidR="00652E43">
              <w:t>Software Development Manager</w:t>
            </w:r>
            <w:r w:rsidRPr="006F40E3">
              <w:t>, immediate report</w:t>
            </w:r>
          </w:p>
          <w:p w:rsidR="00602AD9" w:rsidRPr="006F40E3" w:rsidRDefault="00652E43" w:rsidP="00020A8F">
            <w:pPr>
              <w:spacing w:after="120"/>
              <w:rPr>
                <w:rFonts w:ascii="Cambria" w:hAnsi="Cambria"/>
                <w:sz w:val="20"/>
                <w:szCs w:val="20"/>
              </w:rPr>
            </w:pPr>
            <w:r>
              <w:rPr>
                <w:rFonts w:ascii="Cambria" w:hAnsi="Cambria"/>
                <w:noProof/>
                <w:sz w:val="20"/>
                <w:szCs w:val="20"/>
                <w:lang w:eastAsia="en-NZ"/>
              </w:rPr>
              <w:t>twaetford@ra.rockwell.com</w:t>
            </w:r>
            <w:r>
              <w:rPr>
                <w:rFonts w:ascii="Cambria" w:hAnsi="Cambria"/>
                <w:color w:val="000000"/>
                <w:sz w:val="20"/>
                <w:szCs w:val="20"/>
              </w:rPr>
              <w:br/>
              <w:t>+64–21</w:t>
            </w:r>
            <w:r w:rsidR="00602AD9" w:rsidRPr="006F40E3">
              <w:rPr>
                <w:rFonts w:ascii="Cambria" w:hAnsi="Cambria"/>
                <w:color w:val="000000"/>
                <w:sz w:val="20"/>
                <w:szCs w:val="20"/>
              </w:rPr>
              <w:t>–</w:t>
            </w:r>
            <w:r>
              <w:rPr>
                <w:rFonts w:ascii="Cambria" w:hAnsi="Cambria"/>
                <w:color w:val="000000"/>
                <w:sz w:val="20"/>
                <w:szCs w:val="20"/>
              </w:rPr>
              <w:t>368</w:t>
            </w:r>
            <w:r w:rsidR="00602AD9" w:rsidRPr="006F40E3">
              <w:rPr>
                <w:rFonts w:ascii="Cambria" w:hAnsi="Cambria"/>
                <w:color w:val="000000"/>
                <w:sz w:val="20"/>
                <w:szCs w:val="20"/>
              </w:rPr>
              <w:t>–</w:t>
            </w:r>
            <w:r>
              <w:rPr>
                <w:rFonts w:ascii="Cambria" w:hAnsi="Cambria"/>
                <w:color w:val="000000"/>
                <w:sz w:val="20"/>
                <w:szCs w:val="20"/>
              </w:rPr>
              <w:t>012 (cell)</w:t>
            </w:r>
          </w:p>
          <w:p w:rsidR="00602AD9" w:rsidRPr="006F40E3" w:rsidRDefault="00602AD9" w:rsidP="00293DA2">
            <w:pPr>
              <w:pStyle w:val="header3"/>
              <w:spacing w:after="60"/>
            </w:pPr>
            <w:r w:rsidRPr="006F40E3">
              <w:t>Troy Gorringe, Senior Software Developer, peer</w:t>
            </w:r>
          </w:p>
          <w:p w:rsidR="00E47C73" w:rsidRPr="00020A8F" w:rsidRDefault="00FF58F2" w:rsidP="00602AD9">
            <w:pPr>
              <w:rPr>
                <w:rFonts w:ascii="Cambria" w:hAnsi="Cambria"/>
                <w:sz w:val="20"/>
                <w:szCs w:val="20"/>
              </w:rPr>
            </w:pPr>
            <w:r>
              <w:rPr>
                <w:rFonts w:ascii="Cambria" w:hAnsi="Cambria"/>
                <w:noProof/>
                <w:sz w:val="20"/>
                <w:szCs w:val="20"/>
                <w:lang w:eastAsia="en-NZ"/>
              </w:rPr>
              <w:t>troy@gorringe.co.nz</w:t>
            </w:r>
            <w:r w:rsidR="00602AD9" w:rsidRPr="006F40E3">
              <w:rPr>
                <w:rFonts w:ascii="Cambria" w:hAnsi="Cambria"/>
                <w:color w:val="000000"/>
                <w:sz w:val="20"/>
                <w:szCs w:val="20"/>
              </w:rPr>
              <w:br/>
              <w:t>+64–21–616–094 (cell)</w:t>
            </w:r>
          </w:p>
        </w:tc>
      </w:tr>
    </w:tbl>
    <w:p w:rsidR="00FE23E5" w:rsidRPr="006F40E3" w:rsidRDefault="00FE23E5" w:rsidP="00602AD9">
      <w:pPr>
        <w:spacing w:after="0" w:line="240" w:lineRule="auto"/>
        <w:jc w:val="both"/>
        <w:rPr>
          <w:rFonts w:ascii="Cambria" w:eastAsia="Times New Roman" w:hAnsi="Cambria" w:cs="Times New Roman"/>
          <w:color w:val="000000"/>
          <w:sz w:val="20"/>
          <w:szCs w:val="20"/>
          <w:lang w:eastAsia="en-NZ"/>
        </w:rPr>
      </w:pPr>
    </w:p>
    <w:sectPr w:rsidR="00FE23E5" w:rsidRPr="006F4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0ED"/>
    <w:multiLevelType w:val="hybridMultilevel"/>
    <w:tmpl w:val="1526C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16245E"/>
    <w:multiLevelType w:val="multilevel"/>
    <w:tmpl w:val="EAF6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1255D"/>
    <w:multiLevelType w:val="hybridMultilevel"/>
    <w:tmpl w:val="3C04C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5997C73"/>
    <w:multiLevelType w:val="multilevel"/>
    <w:tmpl w:val="2A5E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E5"/>
    <w:rsid w:val="00020A8F"/>
    <w:rsid w:val="00056CE6"/>
    <w:rsid w:val="000E5A5B"/>
    <w:rsid w:val="001001E2"/>
    <w:rsid w:val="0010063C"/>
    <w:rsid w:val="00293DA2"/>
    <w:rsid w:val="003A58BC"/>
    <w:rsid w:val="0040039B"/>
    <w:rsid w:val="00483438"/>
    <w:rsid w:val="004C2D0D"/>
    <w:rsid w:val="005F6304"/>
    <w:rsid w:val="00602AD9"/>
    <w:rsid w:val="00652E43"/>
    <w:rsid w:val="006F3EBF"/>
    <w:rsid w:val="006F40E3"/>
    <w:rsid w:val="0073021B"/>
    <w:rsid w:val="0076346C"/>
    <w:rsid w:val="00772B16"/>
    <w:rsid w:val="00774054"/>
    <w:rsid w:val="00814EE5"/>
    <w:rsid w:val="009051ED"/>
    <w:rsid w:val="00932DA4"/>
    <w:rsid w:val="00943275"/>
    <w:rsid w:val="00952789"/>
    <w:rsid w:val="00956DD0"/>
    <w:rsid w:val="009C1734"/>
    <w:rsid w:val="009C4155"/>
    <w:rsid w:val="00A640F2"/>
    <w:rsid w:val="00AE4B4F"/>
    <w:rsid w:val="00B8270B"/>
    <w:rsid w:val="00BA16E7"/>
    <w:rsid w:val="00C92F43"/>
    <w:rsid w:val="00D6122A"/>
    <w:rsid w:val="00E0563E"/>
    <w:rsid w:val="00E47C73"/>
    <w:rsid w:val="00FE23E5"/>
    <w:rsid w:val="00FF58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2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next w:val="Normal"/>
    <w:link w:val="Heading3Char"/>
    <w:uiPriority w:val="9"/>
    <w:semiHidden/>
    <w:unhideWhenUsed/>
    <w:qFormat/>
    <w:rsid w:val="00FE23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E5"/>
    <w:rPr>
      <w:rFonts w:ascii="Times New Roman" w:eastAsia="Times New Roman" w:hAnsi="Times New Roman" w:cs="Times New Roman"/>
      <w:b/>
      <w:bCs/>
      <w:kern w:val="36"/>
      <w:sz w:val="48"/>
      <w:szCs w:val="48"/>
      <w:lang w:eastAsia="en-NZ"/>
    </w:rPr>
  </w:style>
  <w:style w:type="character" w:styleId="Hyperlink">
    <w:name w:val="Hyperlink"/>
    <w:basedOn w:val="DefaultParagraphFont"/>
    <w:uiPriority w:val="99"/>
    <w:unhideWhenUsed/>
    <w:rsid w:val="00FE23E5"/>
    <w:rPr>
      <w:color w:val="0000FF" w:themeColor="hyperlink"/>
      <w:u w:val="single"/>
    </w:rPr>
  </w:style>
  <w:style w:type="character" w:customStyle="1" w:styleId="Heading3Char">
    <w:name w:val="Heading 3 Char"/>
    <w:basedOn w:val="DefaultParagraphFont"/>
    <w:link w:val="Heading3"/>
    <w:uiPriority w:val="9"/>
    <w:semiHidden/>
    <w:rsid w:val="00FE23E5"/>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FE23E5"/>
  </w:style>
  <w:style w:type="paragraph" w:styleId="NormalWeb">
    <w:name w:val="Normal (Web)"/>
    <w:basedOn w:val="Normal"/>
    <w:uiPriority w:val="99"/>
    <w:unhideWhenUsed/>
    <w:rsid w:val="00FE23E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FE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3E5"/>
    <w:rPr>
      <w:rFonts w:ascii="Tahoma" w:hAnsi="Tahoma" w:cs="Tahoma"/>
      <w:sz w:val="16"/>
      <w:szCs w:val="16"/>
    </w:rPr>
  </w:style>
  <w:style w:type="table" w:styleId="TableGrid">
    <w:name w:val="Table Grid"/>
    <w:basedOn w:val="TableNormal"/>
    <w:uiPriority w:val="59"/>
    <w:rsid w:val="00E4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3">
    <w:name w:val="header 3"/>
    <w:basedOn w:val="Normal"/>
    <w:next w:val="Normal"/>
    <w:link w:val="header3Char"/>
    <w:qFormat/>
    <w:rsid w:val="0040039B"/>
    <w:pPr>
      <w:spacing w:before="180" w:after="120" w:line="240" w:lineRule="auto"/>
      <w:jc w:val="both"/>
    </w:pPr>
    <w:rPr>
      <w:rFonts w:ascii="Corbel" w:hAnsi="Corbel"/>
      <w:b/>
      <w:color w:val="787878"/>
      <w:sz w:val="24"/>
      <w:szCs w:val="20"/>
    </w:rPr>
  </w:style>
  <w:style w:type="paragraph" w:customStyle="1" w:styleId="normalparagraph">
    <w:name w:val="normal paragraph"/>
    <w:basedOn w:val="Normal"/>
    <w:link w:val="normalparagraphChar"/>
    <w:qFormat/>
    <w:rsid w:val="000E5A5B"/>
    <w:pPr>
      <w:spacing w:after="120" w:line="240" w:lineRule="auto"/>
      <w:jc w:val="both"/>
    </w:pPr>
    <w:rPr>
      <w:rFonts w:ascii="Cambria" w:hAnsi="Cambria"/>
      <w:color w:val="000000"/>
      <w:sz w:val="20"/>
      <w:szCs w:val="20"/>
    </w:rPr>
  </w:style>
  <w:style w:type="character" w:customStyle="1" w:styleId="header3Char">
    <w:name w:val="header 3 Char"/>
    <w:basedOn w:val="DefaultParagraphFont"/>
    <w:link w:val="header3"/>
    <w:rsid w:val="0040039B"/>
    <w:rPr>
      <w:rFonts w:ascii="Corbel" w:hAnsi="Corbel"/>
      <w:b/>
      <w:color w:val="787878"/>
      <w:sz w:val="24"/>
      <w:szCs w:val="20"/>
    </w:rPr>
  </w:style>
  <w:style w:type="character" w:customStyle="1" w:styleId="normalparagraphChar">
    <w:name w:val="normal paragraph Char"/>
    <w:basedOn w:val="DefaultParagraphFont"/>
    <w:link w:val="normalparagraph"/>
    <w:rsid w:val="000E5A5B"/>
    <w:rPr>
      <w:rFonts w:ascii="Cambria" w:hAnsi="Cambria"/>
      <w:color w:val="000000"/>
      <w:sz w:val="20"/>
      <w:szCs w:val="20"/>
    </w:rPr>
  </w:style>
  <w:style w:type="paragraph" w:customStyle="1" w:styleId="header2">
    <w:name w:val="header 2"/>
    <w:basedOn w:val="Normal"/>
    <w:link w:val="header2Char"/>
    <w:qFormat/>
    <w:rsid w:val="0040039B"/>
    <w:pPr>
      <w:spacing w:after="0" w:line="240" w:lineRule="auto"/>
    </w:pPr>
    <w:rPr>
      <w:rFonts w:ascii="Corbel" w:hAnsi="Corbel"/>
      <w:b/>
      <w:color w:val="787878"/>
      <w:sz w:val="28"/>
      <w:szCs w:val="28"/>
    </w:rPr>
  </w:style>
  <w:style w:type="character" w:customStyle="1" w:styleId="header2Char">
    <w:name w:val="header 2 Char"/>
    <w:basedOn w:val="DefaultParagraphFont"/>
    <w:link w:val="header2"/>
    <w:rsid w:val="0040039B"/>
    <w:rPr>
      <w:rFonts w:ascii="Corbel" w:hAnsi="Corbel"/>
      <w:b/>
      <w:color w:val="78787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2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next w:val="Normal"/>
    <w:link w:val="Heading3Char"/>
    <w:uiPriority w:val="9"/>
    <w:semiHidden/>
    <w:unhideWhenUsed/>
    <w:qFormat/>
    <w:rsid w:val="00FE23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E5"/>
    <w:rPr>
      <w:rFonts w:ascii="Times New Roman" w:eastAsia="Times New Roman" w:hAnsi="Times New Roman" w:cs="Times New Roman"/>
      <w:b/>
      <w:bCs/>
      <w:kern w:val="36"/>
      <w:sz w:val="48"/>
      <w:szCs w:val="48"/>
      <w:lang w:eastAsia="en-NZ"/>
    </w:rPr>
  </w:style>
  <w:style w:type="character" w:styleId="Hyperlink">
    <w:name w:val="Hyperlink"/>
    <w:basedOn w:val="DefaultParagraphFont"/>
    <w:uiPriority w:val="99"/>
    <w:unhideWhenUsed/>
    <w:rsid w:val="00FE23E5"/>
    <w:rPr>
      <w:color w:val="0000FF" w:themeColor="hyperlink"/>
      <w:u w:val="single"/>
    </w:rPr>
  </w:style>
  <w:style w:type="character" w:customStyle="1" w:styleId="Heading3Char">
    <w:name w:val="Heading 3 Char"/>
    <w:basedOn w:val="DefaultParagraphFont"/>
    <w:link w:val="Heading3"/>
    <w:uiPriority w:val="9"/>
    <w:semiHidden/>
    <w:rsid w:val="00FE23E5"/>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FE23E5"/>
  </w:style>
  <w:style w:type="paragraph" w:styleId="NormalWeb">
    <w:name w:val="Normal (Web)"/>
    <w:basedOn w:val="Normal"/>
    <w:uiPriority w:val="99"/>
    <w:unhideWhenUsed/>
    <w:rsid w:val="00FE23E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FE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3E5"/>
    <w:rPr>
      <w:rFonts w:ascii="Tahoma" w:hAnsi="Tahoma" w:cs="Tahoma"/>
      <w:sz w:val="16"/>
      <w:szCs w:val="16"/>
    </w:rPr>
  </w:style>
  <w:style w:type="table" w:styleId="TableGrid">
    <w:name w:val="Table Grid"/>
    <w:basedOn w:val="TableNormal"/>
    <w:uiPriority w:val="59"/>
    <w:rsid w:val="00E4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3">
    <w:name w:val="header 3"/>
    <w:basedOn w:val="Normal"/>
    <w:next w:val="Normal"/>
    <w:link w:val="header3Char"/>
    <w:qFormat/>
    <w:rsid w:val="0040039B"/>
    <w:pPr>
      <w:spacing w:before="180" w:after="120" w:line="240" w:lineRule="auto"/>
      <w:jc w:val="both"/>
    </w:pPr>
    <w:rPr>
      <w:rFonts w:ascii="Corbel" w:hAnsi="Corbel"/>
      <w:b/>
      <w:color w:val="787878"/>
      <w:sz w:val="24"/>
      <w:szCs w:val="20"/>
    </w:rPr>
  </w:style>
  <w:style w:type="paragraph" w:customStyle="1" w:styleId="normalparagraph">
    <w:name w:val="normal paragraph"/>
    <w:basedOn w:val="Normal"/>
    <w:link w:val="normalparagraphChar"/>
    <w:qFormat/>
    <w:rsid w:val="000E5A5B"/>
    <w:pPr>
      <w:spacing w:after="120" w:line="240" w:lineRule="auto"/>
      <w:jc w:val="both"/>
    </w:pPr>
    <w:rPr>
      <w:rFonts w:ascii="Cambria" w:hAnsi="Cambria"/>
      <w:color w:val="000000"/>
      <w:sz w:val="20"/>
      <w:szCs w:val="20"/>
    </w:rPr>
  </w:style>
  <w:style w:type="character" w:customStyle="1" w:styleId="header3Char">
    <w:name w:val="header 3 Char"/>
    <w:basedOn w:val="DefaultParagraphFont"/>
    <w:link w:val="header3"/>
    <w:rsid w:val="0040039B"/>
    <w:rPr>
      <w:rFonts w:ascii="Corbel" w:hAnsi="Corbel"/>
      <w:b/>
      <w:color w:val="787878"/>
      <w:sz w:val="24"/>
      <w:szCs w:val="20"/>
    </w:rPr>
  </w:style>
  <w:style w:type="character" w:customStyle="1" w:styleId="normalparagraphChar">
    <w:name w:val="normal paragraph Char"/>
    <w:basedOn w:val="DefaultParagraphFont"/>
    <w:link w:val="normalparagraph"/>
    <w:rsid w:val="000E5A5B"/>
    <w:rPr>
      <w:rFonts w:ascii="Cambria" w:hAnsi="Cambria"/>
      <w:color w:val="000000"/>
      <w:sz w:val="20"/>
      <w:szCs w:val="20"/>
    </w:rPr>
  </w:style>
  <w:style w:type="paragraph" w:customStyle="1" w:styleId="header2">
    <w:name w:val="header 2"/>
    <w:basedOn w:val="Normal"/>
    <w:link w:val="header2Char"/>
    <w:qFormat/>
    <w:rsid w:val="0040039B"/>
    <w:pPr>
      <w:spacing w:after="0" w:line="240" w:lineRule="auto"/>
    </w:pPr>
    <w:rPr>
      <w:rFonts w:ascii="Corbel" w:hAnsi="Corbel"/>
      <w:b/>
      <w:color w:val="787878"/>
      <w:sz w:val="28"/>
      <w:szCs w:val="28"/>
    </w:rPr>
  </w:style>
  <w:style w:type="character" w:customStyle="1" w:styleId="header2Char">
    <w:name w:val="header 2 Char"/>
    <w:basedOn w:val="DefaultParagraphFont"/>
    <w:link w:val="header2"/>
    <w:rsid w:val="0040039B"/>
    <w:rPr>
      <w:rFonts w:ascii="Corbel" w:hAnsi="Corbel"/>
      <w:b/>
      <w:color w:val="78787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4641">
      <w:bodyDiv w:val="1"/>
      <w:marLeft w:val="0"/>
      <w:marRight w:val="0"/>
      <w:marTop w:val="0"/>
      <w:marBottom w:val="0"/>
      <w:divBdr>
        <w:top w:val="none" w:sz="0" w:space="0" w:color="auto"/>
        <w:left w:val="none" w:sz="0" w:space="0" w:color="auto"/>
        <w:bottom w:val="none" w:sz="0" w:space="0" w:color="auto"/>
        <w:right w:val="none" w:sz="0" w:space="0" w:color="auto"/>
      </w:divBdr>
    </w:div>
    <w:div w:id="401292368">
      <w:bodyDiv w:val="1"/>
      <w:marLeft w:val="0"/>
      <w:marRight w:val="0"/>
      <w:marTop w:val="0"/>
      <w:marBottom w:val="0"/>
      <w:divBdr>
        <w:top w:val="none" w:sz="0" w:space="0" w:color="auto"/>
        <w:left w:val="none" w:sz="0" w:space="0" w:color="auto"/>
        <w:bottom w:val="none" w:sz="0" w:space="0" w:color="auto"/>
        <w:right w:val="none" w:sz="0" w:space="0" w:color="auto"/>
      </w:divBdr>
    </w:div>
    <w:div w:id="616722318">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5">
          <w:blockQuote w:val="1"/>
          <w:marLeft w:val="0"/>
          <w:marRight w:val="1200"/>
          <w:marTop w:val="240"/>
          <w:marBottom w:val="240"/>
          <w:divBdr>
            <w:top w:val="none" w:sz="0" w:space="0" w:color="auto"/>
            <w:left w:val="none" w:sz="0" w:space="0" w:color="auto"/>
            <w:bottom w:val="none" w:sz="0" w:space="0" w:color="auto"/>
            <w:right w:val="none" w:sz="0" w:space="0" w:color="auto"/>
          </w:divBdr>
        </w:div>
        <w:div w:id="440686303">
          <w:marLeft w:val="6043"/>
          <w:marRight w:val="0"/>
          <w:marTop w:val="0"/>
          <w:marBottom w:val="0"/>
          <w:divBdr>
            <w:top w:val="none" w:sz="0" w:space="0" w:color="auto"/>
            <w:left w:val="none" w:sz="0" w:space="0" w:color="auto"/>
            <w:bottom w:val="none" w:sz="0" w:space="0" w:color="auto"/>
            <w:right w:val="none" w:sz="0" w:space="0" w:color="auto"/>
          </w:divBdr>
        </w:div>
        <w:div w:id="1192449307">
          <w:blockQuote w:val="1"/>
          <w:marLeft w:val="0"/>
          <w:marRight w:val="1200"/>
          <w:marTop w:val="240"/>
          <w:marBottom w:val="240"/>
          <w:divBdr>
            <w:top w:val="none" w:sz="0" w:space="0" w:color="auto"/>
            <w:left w:val="none" w:sz="0" w:space="0" w:color="auto"/>
            <w:bottom w:val="none" w:sz="0" w:space="0" w:color="auto"/>
            <w:right w:val="none" w:sz="0" w:space="0" w:color="auto"/>
          </w:divBdr>
        </w:div>
        <w:div w:id="2117603153">
          <w:marLeft w:val="6043"/>
          <w:marRight w:val="0"/>
          <w:marTop w:val="0"/>
          <w:marBottom w:val="0"/>
          <w:divBdr>
            <w:top w:val="none" w:sz="0" w:space="0" w:color="auto"/>
            <w:left w:val="none" w:sz="0" w:space="0" w:color="auto"/>
            <w:bottom w:val="none" w:sz="0" w:space="0" w:color="auto"/>
            <w:right w:val="none" w:sz="0" w:space="0" w:color="auto"/>
          </w:divBdr>
        </w:div>
      </w:divsChild>
    </w:div>
    <w:div w:id="759370394">
      <w:bodyDiv w:val="1"/>
      <w:marLeft w:val="0"/>
      <w:marRight w:val="0"/>
      <w:marTop w:val="0"/>
      <w:marBottom w:val="0"/>
      <w:divBdr>
        <w:top w:val="none" w:sz="0" w:space="0" w:color="auto"/>
        <w:left w:val="none" w:sz="0" w:space="0" w:color="auto"/>
        <w:bottom w:val="none" w:sz="0" w:space="0" w:color="auto"/>
        <w:right w:val="none" w:sz="0" w:space="0" w:color="auto"/>
      </w:divBdr>
    </w:div>
    <w:div w:id="923492938">
      <w:bodyDiv w:val="1"/>
      <w:marLeft w:val="0"/>
      <w:marRight w:val="0"/>
      <w:marTop w:val="0"/>
      <w:marBottom w:val="0"/>
      <w:divBdr>
        <w:top w:val="none" w:sz="0" w:space="0" w:color="auto"/>
        <w:left w:val="none" w:sz="0" w:space="0" w:color="auto"/>
        <w:bottom w:val="none" w:sz="0" w:space="0" w:color="auto"/>
        <w:right w:val="none" w:sz="0" w:space="0" w:color="auto"/>
      </w:divBdr>
    </w:div>
    <w:div w:id="9423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1263</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Rockwell Software</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John Lawrence</dc:creator>
  <cp:lastModifiedBy>Joshua</cp:lastModifiedBy>
  <cp:revision>24</cp:revision>
  <cp:lastPrinted>2012-12-05T21:48:00Z</cp:lastPrinted>
  <dcterms:created xsi:type="dcterms:W3CDTF">2012-12-02T04:22:00Z</dcterms:created>
  <dcterms:modified xsi:type="dcterms:W3CDTF">2015-01-07T10:29:00Z</dcterms:modified>
</cp:coreProperties>
</file>